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58691E04"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8171C8">
        <w:rPr>
          <w:rFonts w:asciiTheme="minorHAnsi" w:hAnsiTheme="minorHAnsi" w:cstheme="minorHAnsi"/>
          <w:b/>
          <w:bCs/>
          <w:sz w:val="20"/>
          <w:szCs w:val="20"/>
          <w:lang w:val="de-DE"/>
        </w:rPr>
        <w:t>17. Januar 2023</w:t>
      </w:r>
    </w:p>
    <w:p w14:paraId="53B1746A" w14:textId="77777777" w:rsidR="008171C8" w:rsidRDefault="008171C8" w:rsidP="002E2B93">
      <w:pPr>
        <w:spacing w:line="271" w:lineRule="auto"/>
        <w:rPr>
          <w:rFonts w:asciiTheme="minorHAnsi" w:hAnsiTheme="minorHAnsi" w:cstheme="minorHAnsi"/>
          <w:b/>
          <w:bCs/>
          <w:sz w:val="20"/>
          <w:szCs w:val="20"/>
          <w:lang w:val="de-DE"/>
        </w:rPr>
      </w:pP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6B677682" w14:textId="77777777" w:rsidR="008171C8" w:rsidRPr="008171C8" w:rsidRDefault="008171C8" w:rsidP="008171C8">
      <w:pPr>
        <w:spacing w:line="240" w:lineRule="auto"/>
        <w:rPr>
          <w:rFonts w:eastAsia="Calibri" w:cs="Arial"/>
          <w:b/>
          <w:bCs/>
          <w:sz w:val="20"/>
          <w:szCs w:val="20"/>
          <w:lang w:val="de-DE"/>
        </w:rPr>
      </w:pPr>
      <w:r w:rsidRPr="008171C8">
        <w:rPr>
          <w:rFonts w:eastAsia="Calibri" w:cs="Arial"/>
          <w:b/>
          <w:sz w:val="20"/>
          <w:szCs w:val="20"/>
          <w:lang w:val="de-DE" w:bidi="de-DE"/>
        </w:rPr>
        <w:t>Mit Verarbeitungsmaschinen von BOBST ist Grigeo Packaging im Wellpappemarkt sehr erfolgreich</w:t>
      </w:r>
    </w:p>
    <w:p w14:paraId="7B3A4DF6" w14:textId="77777777" w:rsidR="008171C8" w:rsidRPr="008171C8" w:rsidRDefault="008171C8" w:rsidP="008171C8">
      <w:pPr>
        <w:spacing w:line="240" w:lineRule="auto"/>
        <w:rPr>
          <w:rFonts w:eastAsia="Calibri" w:cs="Arial"/>
          <w:sz w:val="20"/>
          <w:szCs w:val="20"/>
          <w:lang w:val="de-DE"/>
        </w:rPr>
      </w:pPr>
    </w:p>
    <w:p w14:paraId="06CDD693" w14:textId="77777777" w:rsidR="008171C8" w:rsidRPr="008171C8" w:rsidRDefault="008171C8" w:rsidP="008171C8">
      <w:pPr>
        <w:spacing w:line="240" w:lineRule="auto"/>
        <w:rPr>
          <w:rFonts w:eastAsia="Calibri" w:cs="Arial"/>
          <w:b/>
          <w:bCs/>
          <w:sz w:val="20"/>
          <w:szCs w:val="20"/>
          <w:lang w:val="de-DE"/>
        </w:rPr>
      </w:pPr>
      <w:r w:rsidRPr="008171C8">
        <w:rPr>
          <w:rFonts w:eastAsia="Calibri" w:cs="Arial"/>
          <w:b/>
          <w:sz w:val="20"/>
          <w:szCs w:val="20"/>
          <w:lang w:val="de-DE" w:bidi="de-DE"/>
        </w:rPr>
        <w:t xml:space="preserve">Die Grigeo Group - einer der größten Papier- und Zellstoffhersteller in den Baltischen Staaten - setzt seit mehr als 40 Jahren auf Technik von BOBST. Im Einklang mit seiner langfristigen, strategischen Planung investiert der Hersteller von Verpackungen aus Wellpappe weiterhin in großem Umfang in Technik von BOBST. </w:t>
      </w:r>
    </w:p>
    <w:p w14:paraId="21AD70CA" w14:textId="77777777" w:rsidR="008171C8" w:rsidRPr="008171C8" w:rsidRDefault="008171C8" w:rsidP="008171C8">
      <w:pPr>
        <w:spacing w:line="240" w:lineRule="auto"/>
        <w:rPr>
          <w:rFonts w:eastAsia="Calibri" w:cs="Arial"/>
          <w:sz w:val="20"/>
          <w:szCs w:val="20"/>
          <w:lang w:val="de-DE"/>
        </w:rPr>
      </w:pPr>
    </w:p>
    <w:p w14:paraId="15CCAF61"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Die Grigeo AB Group of Companies - ihre Wurzeln reichen bis in das Jahr 1823 zurück - zählt zu den Pionieren der Papierindustrie in Litauen. Heute produziert sie eine breite Palette von Hygienepapieren, Verpackungen aus Wellpappe, Rollenwellpappe, Wellpappe und Produkten aus Faserplatten. Die Unternehmensgruppe besteht aus Grigeo AB, Grigeo Packaging UAB, Grigeo Klaipèda AB, Grigeo Baltwood UAB und Grigeo Recycling UAB – alle mit Sitz in Litauen - sowie Mean Pak AT in der Ukraine.</w:t>
      </w:r>
    </w:p>
    <w:p w14:paraId="6870E657" w14:textId="77777777" w:rsidR="008171C8" w:rsidRPr="008171C8" w:rsidRDefault="008171C8" w:rsidP="008171C8">
      <w:pPr>
        <w:spacing w:line="240" w:lineRule="auto"/>
        <w:rPr>
          <w:rFonts w:eastAsia="Calibri" w:cs="Arial"/>
          <w:sz w:val="20"/>
          <w:szCs w:val="20"/>
          <w:lang w:val="de-DE"/>
        </w:rPr>
      </w:pPr>
    </w:p>
    <w:p w14:paraId="4E418A18"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Mit hohen Investitionen legte sie in den vergangenen zwölf Jahren den Grundstein für die Entwicklung und den Ausbau der auf Wellpappe spezialisierten Sparte Grigeo Packaging. Um deren Produktionsprozesse zu beschleunigen, nahm die Unternehmensgruppe in 2012 ein neues Werk mit Produktions- und Verarbeitungsanlagen für Wellpappe in Betrieb.  Seit 2016 kaufte sie vier Maschinen von BOBST. Diese garantieren die hohe Qualität der fertigen Produkte und bieten die Möglichkeit, Mehrwert für die Kunden zu schaffen. So legten diese Investitionen die Basis für das starke Wachstum von Grigeo Packaging: Von 2009 bis 2021 steigerte das Unternehmen sein Produktionsvolumen um das 15-fache.</w:t>
      </w:r>
    </w:p>
    <w:p w14:paraId="435BA98A" w14:textId="77777777" w:rsidR="008171C8" w:rsidRPr="008171C8" w:rsidRDefault="008171C8" w:rsidP="008171C8">
      <w:pPr>
        <w:spacing w:line="240" w:lineRule="auto"/>
        <w:rPr>
          <w:rFonts w:eastAsia="Calibri" w:cs="Arial"/>
          <w:sz w:val="20"/>
          <w:szCs w:val="20"/>
          <w:lang w:val="de-DE"/>
        </w:rPr>
      </w:pPr>
    </w:p>
    <w:p w14:paraId="2E83DF69"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„Unsere ersten Maschinen von BOBST sind für uns bereits seit Jahrzehnten eine wichtige Stütze. Deshalb wussten wir, an wen wir uns wenden müssen, als wir dieses Investitionsprogramm auflegten. Wir brauchen generell effizienteste Maschinen, mit denen wir bei maximaler Produktivität höchste Qualität produzieren können. Wir haben uns für BOBST entschieden, weil das Unternehmen ein zuverlässiger Lieferant ist und seine Maschinen im Markt als die Besten gelten“, erklärt Geschäftsführer </w:t>
      </w:r>
      <w:bookmarkStart w:id="0" w:name="OLE_LINK1"/>
      <w:bookmarkStart w:id="1" w:name="OLE_LINK2"/>
      <w:r w:rsidRPr="008171C8">
        <w:rPr>
          <w:rFonts w:eastAsia="Calibri" w:cs="Arial"/>
          <w:sz w:val="20"/>
          <w:szCs w:val="20"/>
          <w:lang w:val="de-DE" w:bidi="de-DE"/>
        </w:rPr>
        <w:t>Otonas Valiušis</w:t>
      </w:r>
      <w:bookmarkEnd w:id="0"/>
      <w:bookmarkEnd w:id="1"/>
      <w:r w:rsidRPr="008171C8">
        <w:rPr>
          <w:rFonts w:eastAsia="Calibri" w:cs="Arial"/>
          <w:sz w:val="20"/>
          <w:szCs w:val="20"/>
          <w:lang w:val="de-DE" w:bidi="de-DE"/>
        </w:rPr>
        <w:t>, der 2005 zu dem Unternehmen kam.</w:t>
      </w:r>
    </w:p>
    <w:p w14:paraId="141E958A" w14:textId="77777777" w:rsidR="008171C8" w:rsidRPr="008171C8" w:rsidRDefault="008171C8" w:rsidP="008171C8">
      <w:pPr>
        <w:spacing w:line="240" w:lineRule="auto"/>
        <w:rPr>
          <w:rFonts w:eastAsia="Calibri" w:cs="Arial"/>
          <w:sz w:val="20"/>
          <w:szCs w:val="20"/>
          <w:lang w:val="de-DE"/>
        </w:rPr>
      </w:pPr>
    </w:p>
    <w:p w14:paraId="745B932A" w14:textId="77777777" w:rsidR="008171C8" w:rsidRPr="008171C8" w:rsidRDefault="008171C8" w:rsidP="008171C8">
      <w:pPr>
        <w:spacing w:line="240" w:lineRule="auto"/>
        <w:rPr>
          <w:rFonts w:eastAsia="Calibri" w:cs="Arial"/>
          <w:b/>
          <w:bCs/>
          <w:sz w:val="20"/>
          <w:szCs w:val="20"/>
          <w:lang w:val="de-DE"/>
        </w:rPr>
      </w:pPr>
      <w:r w:rsidRPr="008171C8">
        <w:rPr>
          <w:rFonts w:eastAsia="Calibri" w:cs="Arial"/>
          <w:b/>
          <w:sz w:val="20"/>
          <w:szCs w:val="20"/>
          <w:lang w:val="de-DE" w:bidi="de-DE"/>
        </w:rPr>
        <w:t>Umstieg auf die Inline-Produktion von Faltkisten</w:t>
      </w:r>
    </w:p>
    <w:p w14:paraId="7829AFC2" w14:textId="77777777" w:rsidR="008171C8" w:rsidRPr="008171C8" w:rsidRDefault="008171C8" w:rsidP="008171C8">
      <w:pPr>
        <w:spacing w:line="240" w:lineRule="auto"/>
        <w:rPr>
          <w:rFonts w:eastAsia="Calibri" w:cs="Arial"/>
          <w:b/>
          <w:bCs/>
          <w:sz w:val="20"/>
          <w:szCs w:val="20"/>
          <w:lang w:val="de-DE"/>
        </w:rPr>
      </w:pPr>
    </w:p>
    <w:p w14:paraId="7248AF44"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Im ersten Schritt des ambitionierten Investitionsplans erwarb Grigeo Packaging 2016 eine Inline-Maschine BOBST FFG DISCOVERY 8.20. Sie wurde installiert, weil sich das Unternehmen zusätzliche Möglichkeiten für neue Anwendungen erschließen wollte. Zu diesem Zweck wurde die Maschine mit einer automatischen Bogen-Zuführung, einer automatischen Stapelbildung und einer halb-automatischen Palettieranlage ausgestattet, die in der Produktion maximale Effizienz sicherstellen. Bei der FFG DISCOVERY 8.20 handelt es sich um eine bedienerfreundliche Maschine, die bei sehr hoher Produktivität und Stabilität Produktionsgeschwindigkeiten bis 18.000 Schachteln und damit günstige Betriebskosten bietet.  </w:t>
      </w:r>
    </w:p>
    <w:p w14:paraId="6978C567" w14:textId="77777777" w:rsidR="008171C8" w:rsidRPr="008171C8" w:rsidRDefault="008171C8" w:rsidP="008171C8">
      <w:pPr>
        <w:spacing w:line="240" w:lineRule="auto"/>
        <w:rPr>
          <w:rFonts w:eastAsia="Calibri" w:cs="Arial"/>
          <w:sz w:val="20"/>
          <w:szCs w:val="20"/>
          <w:lang w:val="de-DE"/>
        </w:rPr>
      </w:pPr>
    </w:p>
    <w:p w14:paraId="5939EA71"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„Diese Inline-Maschine von BOBST übertrifft unsere Erwartungen. Mit ihr haben wir die Kapazität in unserer Produktion verdoppelt. Zudem konnten wir mit ihr unser Produktangebot um neue Lösungen erweitern, mit denen wir den Anforderungen des Marktes gerecht werden“, so der Technische Leiter Modestas Skierus, der nach seinem Hochschulstudium im Bereich Maschinenbau 2012 zu dem Unternehmen kam. </w:t>
      </w:r>
    </w:p>
    <w:p w14:paraId="1DE3CBB7" w14:textId="77777777" w:rsidR="008171C8" w:rsidRPr="008171C8" w:rsidRDefault="008171C8" w:rsidP="008171C8">
      <w:pPr>
        <w:spacing w:line="240" w:lineRule="auto"/>
        <w:rPr>
          <w:rFonts w:eastAsia="Calibri" w:cs="Arial"/>
          <w:sz w:val="20"/>
          <w:szCs w:val="20"/>
          <w:lang w:val="de-DE"/>
        </w:rPr>
      </w:pPr>
    </w:p>
    <w:p w14:paraId="470AFD14"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lastRenderedPageBreak/>
        <w:t xml:space="preserve">Um sich bei hochwertigen Verpackungen zusätzliche Wachstumsmöglichkeiten zu erschließen, hatte Grigeo Packaging in 2018 bereits in eine Autoplaten®-Flachbettstanze EXPERTCUT 1.6 PR und in eine Flexodruckmaschine FLEXO 160-2 VISION investiert. Zudem installierte das Unternehmen in 2021 in einen Nutzentrenner BREAKER 2 FLAT TRACK, der automatisch komplexe Lagen für die Palettierung bildet und damit die hohe Qualität der fertigen Produkte unterstützt.  </w:t>
      </w:r>
    </w:p>
    <w:p w14:paraId="0B9BBAB1" w14:textId="77777777" w:rsidR="008171C8" w:rsidRPr="008171C8" w:rsidRDefault="008171C8" w:rsidP="008171C8">
      <w:pPr>
        <w:spacing w:line="240" w:lineRule="auto"/>
        <w:rPr>
          <w:rFonts w:eastAsia="Calibri" w:cs="Arial"/>
          <w:sz w:val="20"/>
          <w:szCs w:val="20"/>
          <w:lang w:val="de-DE"/>
        </w:rPr>
      </w:pPr>
    </w:p>
    <w:p w14:paraId="7055C448"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Bei Auftragswechseln von weniger als acht Minuten bietet die EXPERTCUT 1.6 PR optimale Genauigkeit, Stabilität und hohe Produktivität. Grigeo Packaging ließ die Maschine mit dem POWER REGISTER ausstatten. Diese Option stellt ein perfektes Druck-Stanzregister sicher und minimiert so den Ausschuss. Die Flachbettstanze arbeitet in einer Linie mit einer FLEXO 160-VISION. Bei ihr handelt es sich um eine kosteneffiziente und vielseitige Postprint-Flexodruckmaschine, mit das Unternehmen auf einfache Weise eine Vielzahl verschiedener Verpackungen aus Wellpappe produzieren kann. </w:t>
      </w:r>
    </w:p>
    <w:p w14:paraId="2557EFE6" w14:textId="77777777" w:rsidR="008171C8" w:rsidRPr="008171C8" w:rsidRDefault="008171C8" w:rsidP="008171C8">
      <w:pPr>
        <w:spacing w:line="240" w:lineRule="auto"/>
        <w:rPr>
          <w:rFonts w:eastAsia="Calibri" w:cs="Arial"/>
          <w:sz w:val="20"/>
          <w:szCs w:val="20"/>
          <w:lang w:val="de-DE"/>
        </w:rPr>
      </w:pPr>
    </w:p>
    <w:p w14:paraId="399B1A34"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In Kombination erlauben beide Maschinen die Herstellung von Faltkisten in einem Arbeitsschritt. Damit ersetzen sie zwei separate Prozessschritte, was in der Produktion enorme Zeiteinsparungen mit sich bringt. Skierus: „Mit dieser Inline-Lösung von BOBST haben wir zwei ältere Maschinen ersetzt und in unserem Werk eine sehr effiziente Produktionslinie für die Herstellung hochwertiger Faltkisten realisiert. So haben wir unsere Produktion auf ein neues Niveau gehoben, das unsere Wachstumsstrategie unterstützt und uns helfen wird, unsere Marktposition als ein führender Verpackungshersteller des Landes abzusichern.“</w:t>
      </w:r>
    </w:p>
    <w:p w14:paraId="0E4919F4" w14:textId="77777777" w:rsidR="008171C8" w:rsidRPr="008171C8" w:rsidRDefault="008171C8" w:rsidP="008171C8">
      <w:pPr>
        <w:spacing w:line="240" w:lineRule="auto"/>
        <w:rPr>
          <w:rFonts w:eastAsia="Calibri" w:cs="Arial"/>
          <w:sz w:val="20"/>
          <w:szCs w:val="20"/>
          <w:lang w:val="de-DE"/>
        </w:rPr>
      </w:pPr>
    </w:p>
    <w:p w14:paraId="2575700C" w14:textId="77777777" w:rsidR="008171C8" w:rsidRPr="008171C8" w:rsidRDefault="008171C8" w:rsidP="008171C8">
      <w:pPr>
        <w:spacing w:line="240" w:lineRule="auto"/>
        <w:rPr>
          <w:rFonts w:eastAsia="Calibri" w:cs="Arial"/>
          <w:b/>
          <w:bCs/>
          <w:sz w:val="20"/>
          <w:szCs w:val="20"/>
          <w:lang w:val="de-DE"/>
        </w:rPr>
      </w:pPr>
      <w:r w:rsidRPr="008171C8">
        <w:rPr>
          <w:rFonts w:eastAsia="Calibri" w:cs="Arial"/>
          <w:b/>
          <w:sz w:val="20"/>
          <w:szCs w:val="20"/>
          <w:lang w:val="de-DE" w:bidi="de-DE"/>
        </w:rPr>
        <w:t>Mit BOBST wettbewerbsfähig bleiben</w:t>
      </w:r>
    </w:p>
    <w:p w14:paraId="25583E00" w14:textId="77777777" w:rsidR="008171C8" w:rsidRPr="008171C8" w:rsidRDefault="008171C8" w:rsidP="008171C8">
      <w:pPr>
        <w:spacing w:line="240" w:lineRule="auto"/>
        <w:rPr>
          <w:rFonts w:eastAsia="Calibri" w:cs="Arial"/>
          <w:sz w:val="20"/>
          <w:szCs w:val="20"/>
          <w:lang w:val="de-DE"/>
        </w:rPr>
      </w:pPr>
    </w:p>
    <w:p w14:paraId="454F3DF9"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Angesichts des kontinuierlichen Wachstums im Markt für Verpackungen aus Wellpappe und der stetig steigenden Anforderungen hinsichtlich kürzerer Lieferzeiten, höherer Qualität der Faltkisten und der Reduzierung des Abfalls müssen Verpackungshersteller vorausschauend investieren, um am Ball zu bleiben. Als technisch führender Anbieter der Branche ermöglicht BOBST Pionieren wie Grigeo Packaging, das zu tun.  </w:t>
      </w:r>
    </w:p>
    <w:p w14:paraId="0C09473C" w14:textId="77777777" w:rsidR="008171C8" w:rsidRPr="008171C8" w:rsidRDefault="008171C8" w:rsidP="008171C8">
      <w:pPr>
        <w:spacing w:line="240" w:lineRule="auto"/>
        <w:rPr>
          <w:rFonts w:eastAsia="Calibri" w:cs="Arial"/>
          <w:sz w:val="20"/>
          <w:szCs w:val="20"/>
          <w:lang w:val="de-DE"/>
        </w:rPr>
      </w:pPr>
    </w:p>
    <w:p w14:paraId="5AFE911A"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Zur Unterstützung seiner Investitionen hat sich der litauische Verpackungshersteller zudem für ein flexibles Pick&amp;Pay-Lagersystem entschieden. Dieses ermöglicht das einfache Abrufen von Ersatz- und Verschleißteilen. Da es regelmäßig aufgefüllt wird, sind die Teile bei Bedarf rund um die Uhr verfügbar. Darüber hinaus </w:t>
      </w:r>
    </w:p>
    <w:p w14:paraId="73117725"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stellt auch die Weiterbildung der Maschinenführer und der Wartungstechniker in Form technischer Coaching-Tage sicher, dass die Produktion auf optimalem Niveau arbeiten kann.</w:t>
      </w:r>
    </w:p>
    <w:p w14:paraId="0014CB71" w14:textId="77777777" w:rsidR="008171C8" w:rsidRPr="008171C8" w:rsidRDefault="008171C8" w:rsidP="008171C8">
      <w:pPr>
        <w:spacing w:line="240" w:lineRule="auto"/>
        <w:rPr>
          <w:rFonts w:eastAsia="Calibri" w:cs="Arial"/>
          <w:sz w:val="20"/>
          <w:szCs w:val="20"/>
          <w:lang w:val="de-DE"/>
        </w:rPr>
      </w:pPr>
    </w:p>
    <w:p w14:paraId="38CD7169"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„Wir haben seit 2008 mehr als 25 Mio. Euro in den Ausbau unserer Kapazitäten und Möglichkeiten in der Produktion sowie in unser Lager und in unsere Büros investiert“, stellt Giedrius Valdemaras fest, Director of Technology and Project Management, der seit nahezu 18 Jahren bei Grigeo Packaging arbeitet.  „Mit den Maschinen von BOBST haben wir unsere Produktionskapazität in entscheidender Weise ausgebaut. Im Ergebnis können wir schneller auf die Anfragen unserer Kunden reagieren und sie just-in-time mit Faltkisten von bester Qualität beliefern. Von BOBST bekommen wir alles, was wir brauchen - hocheffiziente Maschinen, hohe Qualität sowie hervorragende technische Unterstützung, Services und Schulungsangebote.“  </w:t>
      </w:r>
    </w:p>
    <w:p w14:paraId="3C84AE4D" w14:textId="77777777" w:rsidR="008171C8" w:rsidRPr="008171C8" w:rsidRDefault="008171C8" w:rsidP="008171C8">
      <w:pPr>
        <w:spacing w:line="240" w:lineRule="auto"/>
        <w:rPr>
          <w:rFonts w:eastAsia="Calibri" w:cs="Arial"/>
          <w:sz w:val="20"/>
          <w:szCs w:val="20"/>
          <w:lang w:val="de-DE"/>
        </w:rPr>
      </w:pPr>
    </w:p>
    <w:p w14:paraId="491F8954" w14:textId="77777777" w:rsidR="008171C8" w:rsidRPr="008171C8" w:rsidRDefault="008171C8" w:rsidP="008171C8">
      <w:pPr>
        <w:spacing w:line="240" w:lineRule="auto"/>
        <w:rPr>
          <w:rFonts w:eastAsia="Calibri" w:cs="Arial"/>
          <w:sz w:val="20"/>
          <w:szCs w:val="20"/>
          <w:lang w:val="de-DE"/>
        </w:rPr>
      </w:pPr>
      <w:r w:rsidRPr="008171C8">
        <w:rPr>
          <w:rFonts w:eastAsia="Calibri" w:cs="Arial"/>
          <w:sz w:val="20"/>
          <w:szCs w:val="20"/>
          <w:lang w:val="de-DE" w:bidi="de-DE"/>
        </w:rPr>
        <w:t xml:space="preserve">Marco Lideo, Leiter der Produktlinie DSF-LLAM bei BOBST: „Die Erfolgsgeschichte von Grigeo Packaging ist ein gutes Beispiel für die vielen langfristigen Partnerschaften zwischen BOBST und seinen Kunden - und dafür, wie die Maschinen unseres Unternehmens in so vielen Fällen seit Jahrzehnten und in allen Teilen der Welt im Stillen arbeiten. Langlebigkeit in Kombination mit hoher Qualität - damit stechen unsere beiden Unternehmen im Markt heraus. Und es ist die Langlebigkeit der Maschinen von BOBST, mit der Grigeo seine Zukunft als Marktführer absichert.“   </w:t>
      </w:r>
    </w:p>
    <w:p w14:paraId="59E42EAF" w14:textId="77777777" w:rsidR="008171C8" w:rsidRPr="008171C8" w:rsidRDefault="008171C8" w:rsidP="008171C8">
      <w:pPr>
        <w:spacing w:line="240" w:lineRule="auto"/>
        <w:rPr>
          <w:rFonts w:eastAsia="Calibri" w:cs="Arial"/>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3EAE3CF8" w14:textId="3A3B0289" w:rsidR="00B15312" w:rsidRDefault="008171C8" w:rsidP="00290360">
      <w:pPr>
        <w:autoSpaceDE w:val="0"/>
        <w:autoSpaceDN w:val="0"/>
        <w:adjustRightInd w:val="0"/>
        <w:spacing w:line="240" w:lineRule="auto"/>
        <w:rPr>
          <w:rFonts w:asciiTheme="minorHAnsi" w:eastAsia="Calibri" w:hAnsiTheme="minorHAnsi" w:cstheme="minorHAnsi"/>
          <w:b/>
          <w:bCs/>
          <w:sz w:val="20"/>
          <w:szCs w:val="20"/>
          <w:lang w:val="de-DE"/>
        </w:rPr>
      </w:pPr>
      <w:r>
        <w:rPr>
          <w:rFonts w:asciiTheme="minorHAnsi" w:eastAsia="Calibri" w:hAnsiTheme="minorHAnsi" w:cstheme="minorHAnsi"/>
          <w:b/>
          <w:bCs/>
          <w:sz w:val="20"/>
          <w:szCs w:val="20"/>
          <w:lang w:val="de-DE"/>
        </w:rPr>
        <w:t>./.</w:t>
      </w:r>
    </w:p>
    <w:p w14:paraId="41FBE3DD" w14:textId="77616F0C"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DE"/>
        </w:rPr>
      </w:pP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8171C8" w:rsidRDefault="00821972" w:rsidP="00821972">
      <w:pPr>
        <w:spacing w:line="240" w:lineRule="auto"/>
        <w:rPr>
          <w:rFonts w:eastAsia="SimSun" w:cs="Arial"/>
          <w:b/>
          <w:bCs/>
          <w:szCs w:val="22"/>
          <w:lang w:val="de-DE" w:eastAsia="zh-CN"/>
        </w:rPr>
      </w:pPr>
      <w:r w:rsidRPr="008171C8">
        <w:rPr>
          <w:rFonts w:eastAsia="SimSun" w:cs="Arial"/>
          <w:b/>
          <w:bCs/>
          <w:szCs w:val="22"/>
          <w:lang w:val="de-DE" w:eastAsia="zh-CN"/>
        </w:rPr>
        <w:t>Über BOBST</w:t>
      </w:r>
    </w:p>
    <w:p w14:paraId="677FC303" w14:textId="77777777" w:rsidR="00821972" w:rsidRPr="008171C8" w:rsidRDefault="00821972" w:rsidP="00821972">
      <w:pPr>
        <w:spacing w:line="240" w:lineRule="auto"/>
        <w:rPr>
          <w:rFonts w:eastAsia="SimSun" w:cs="Arial"/>
          <w:szCs w:val="22"/>
          <w:lang w:val="de-DE" w:eastAsia="zh-CN"/>
        </w:rPr>
      </w:pPr>
      <w:r w:rsidRPr="008171C8">
        <w:rPr>
          <w:rFonts w:eastAsia="SimSun" w:cs="Arial"/>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171C8" w:rsidRDefault="00821972" w:rsidP="00821972">
      <w:pPr>
        <w:spacing w:line="240" w:lineRule="auto"/>
        <w:rPr>
          <w:rFonts w:eastAsia="SimSun" w:cs="Arial"/>
          <w:szCs w:val="22"/>
          <w:lang w:val="de-DE" w:eastAsia="zh-CN"/>
        </w:rPr>
      </w:pPr>
    </w:p>
    <w:p w14:paraId="7C26CC89" w14:textId="77777777" w:rsidR="00821972" w:rsidRPr="008171C8" w:rsidRDefault="00821972" w:rsidP="00821972">
      <w:pPr>
        <w:spacing w:line="240" w:lineRule="auto"/>
        <w:rPr>
          <w:rFonts w:eastAsia="SimSun" w:cs="Arial"/>
          <w:szCs w:val="22"/>
          <w:lang w:val="de-DE" w:eastAsia="zh-CN"/>
        </w:rPr>
      </w:pPr>
      <w:r w:rsidRPr="008171C8">
        <w:rPr>
          <w:rFonts w:eastAsia="SimSun" w:cs="Arial"/>
          <w:szCs w:val="22"/>
          <w:lang w:val="de-DE" w:eastAsia="zh-CN"/>
        </w:rPr>
        <w:t>Das 1890 von Joseph Bobst in Lausanne, Schweiz, gegründete Unternehmen BOBST ist in mehr als 50 Ländern vertreten, besitzt 19 Produktionsstätten in 11 Ländern und beschäftigt mehr als 5</w:t>
      </w:r>
      <w:r w:rsidRPr="008171C8">
        <w:rPr>
          <w:rFonts w:eastAsia="SimSun" w:cs="Arial"/>
          <w:sz w:val="8"/>
          <w:szCs w:val="8"/>
          <w:lang w:val="de-DE" w:eastAsia="zh-CN"/>
        </w:rPr>
        <w:t> </w:t>
      </w:r>
      <w:r w:rsidRPr="008171C8">
        <w:rPr>
          <w:rFonts w:eastAsia="SimSun" w:cs="Arial"/>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8171C8" w:rsidRDefault="00821972" w:rsidP="002E2B93">
      <w:pPr>
        <w:spacing w:line="271" w:lineRule="auto"/>
        <w:rPr>
          <w:rFonts w:cs="Arial"/>
          <w:b/>
          <w:noProof/>
          <w:szCs w:val="19"/>
          <w:lang w:val="fr-CH"/>
        </w:rPr>
      </w:pPr>
      <w:r w:rsidRPr="008171C8">
        <w:rPr>
          <w:rFonts w:cs="Arial"/>
          <w:b/>
          <w:noProof/>
          <w:szCs w:val="19"/>
          <w:lang w:val="fr-CH"/>
        </w:rPr>
        <w:t>Pressekontakt</w:t>
      </w:r>
      <w:r w:rsidR="00250299" w:rsidRPr="008171C8">
        <w:rPr>
          <w:rFonts w:cs="Arial"/>
          <w:b/>
          <w:noProof/>
          <w:szCs w:val="19"/>
          <w:lang w:val="fr-CH"/>
        </w:rPr>
        <w:t>:</w:t>
      </w:r>
    </w:p>
    <w:p w14:paraId="0BB04085" w14:textId="77777777" w:rsidR="00EB7544" w:rsidRPr="008171C8" w:rsidRDefault="00EB7544" w:rsidP="002E2B93">
      <w:pPr>
        <w:spacing w:line="271" w:lineRule="auto"/>
        <w:rPr>
          <w:rFonts w:cs="Arial"/>
          <w:b/>
          <w:noProof/>
          <w:szCs w:val="19"/>
          <w:lang w:val="fr-CH"/>
        </w:rPr>
      </w:pPr>
    </w:p>
    <w:p w14:paraId="03A7D775" w14:textId="77777777" w:rsidR="001E3CEF" w:rsidRPr="008171C8" w:rsidRDefault="001E3CEF" w:rsidP="002E2B93">
      <w:pPr>
        <w:spacing w:line="266" w:lineRule="auto"/>
        <w:rPr>
          <w:rFonts w:cs="Arial"/>
          <w:szCs w:val="19"/>
          <w:lang w:val="fr-CH" w:eastAsia="zh-CN"/>
        </w:rPr>
      </w:pPr>
      <w:r w:rsidRPr="008171C8">
        <w:rPr>
          <w:rFonts w:cs="Arial"/>
          <w:szCs w:val="19"/>
          <w:lang w:val="fr-CH" w:eastAsia="zh-CN"/>
        </w:rPr>
        <w:t>Gudrun Alex</w:t>
      </w:r>
      <w:r w:rsidRPr="008171C8">
        <w:rPr>
          <w:rFonts w:cs="Arial"/>
          <w:szCs w:val="19"/>
          <w:lang w:val="fr-CH" w:eastAsia="zh-CN"/>
        </w:rPr>
        <w:br/>
        <w:t xml:space="preserve">BOBST PR </w:t>
      </w:r>
      <w:proofErr w:type="spellStart"/>
      <w:r w:rsidRPr="008171C8">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8171C8"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8171C8"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171C8"/>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3</Pages>
  <Words>1237</Words>
  <Characters>7056</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2023-01-16T11:53:00Z</dcterms:created>
  <dcterms:modified xsi:type="dcterms:W3CDTF">2023-01-16T11:53:00Z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